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Каменные домики, в три окошка каждый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Каменные домики, в три окошка каждый,
          <w:br/>
          Вы спокойно-радостны, что вам пожелать!
          <w:br/>
          Ваших тихих пленников некуда послать.
          <w:br/>
          В этих милых домиках, в три окошка каждый,
          <w:br/>
          Разве есть томление с неизбывной жаждой?
          <w:br/>
          Все, что было пламенем, в вас теперь зола.
          <w:br/>
          Тихи, тихи домики, в три окошка каждый,
          <w:br/>
          Вам, спокойно-радостным, нечего желать.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2022-03-20T13:21:19+03:00</dcterms:created>
  <dcterms:modified xsi:type="dcterms:W3CDTF">2022-03-20T13:21:19+03:00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