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Кинематограф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Кинематограф. Три скамейки.
          <w:br/>
          Сентиментальная горячка.
          <w:br/>
          Аристократка и богачка
          <w:br/>
          В сетях соперницы-злодейки.
          <w:br/>
          <w:br/>
          Не удержать любви полета:
          <w:br/>
          Она ни в чем не виновата!
          <w:br/>
          Самоотверженно, как брата,
          <w:br/>
          Любила лейтенанта флота.
          <w:br/>
          <w:br/>
          А он скитается в пустыне —
          <w:br/>
          Седого графа сын побочный.
          <w:br/>
          Так начинается лубочный
          <w:br/>
          Роман красавицы-графини.
          <w:br/>
          <w:br/>
          И в исступленьи, как гитана,
          <w:br/>
          Она заламывает руки.
          <w:br/>
          Разлука. Бешеные звуки
          <w:br/>
          Затравленного фортепьяно.
          <w:br/>
          <w:br/>
          В груди доверчивой и слабой
          <w:br/>
          Еще достаточно отваги
          <w:br/>
          Похитить важные бумаги
          <w:br/>
          Для неприятельского штаба.
          <w:br/>
          <w:br/>
          И по каштановой аллее
          <w:br/>
          Чудовищный мотор несется,
          <w:br/>
          Стрекочет лента, сердце бьется
          <w:br/>
          Тревожнее и веселее.
          <w:br/>
          <w:br/>
          В дорожном платье, с саквояжем,
          <w:br/>
          В автомобиле и в вагоне,
          <w:br/>
          Она боится лишь погони,
          <w:br/>
          Сухим измучена миражем.
          <w:br/>
          <w:br/>
          Какая горькая нелепость:
          <w:br/>
          Цель не оправдывает средства!
          <w:br/>
          Ему — отцовское наследство,
          <w:br/>
          А ей — пожизненная крепость!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2022-03-19T09:32:14+03:00</dcterms:created>
  <dcterms:modified xsi:type="dcterms:W3CDTF">2022-03-19T09:32:14+03:00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