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Клеветник без дарованья,
          <w:br/>
          Палок ищет он чутьем,
          <w:br/>
          А дневного пропитанья
          <w:br/>
          Ежемесячным враньем.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2021-11-11T00:10:42+03:00</dcterms:created>
  <dcterms:modified xsi:type="dcterms:W3CDTF">2021-11-11T00:10:42+03:00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