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Ключ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глубоком ущелье, меж каменных плит,
          <w:br/>
           Серебряный ключ одиноко звучит;
          <w:br/>
           Звучит он и точит жемчужные слезы
          <w:br/>
           На черные корни засохшей березы,
          <w:br/>
           И катятся с камня те слезы ручьем,
          <w:br/>
           Бесплодно теряясь в ущелье глухом.
          <w:br/>
           Давно уж минули счастливые годы,
          <w:br/>
           Когда он, любимец цветущей природы,
          <w:br/>
           Алмазные брызги кругом рассыпал,
          <w:br/>
           Когда его путник отрадою звал,
          <w:br/>
           Когда дерева близ него вырастали,
          <w:br/>
           И листья зеленые тихо шептали,
          <w:br/>
           И сам он при свете блестящей луны
          <w:br/>
           Рассказывал чудные были и сны.
          <w:br/>
           Теперь, одинокий, зарос он травою,
          <w:br/>
           Стал скуден и мутен, и знойной порою
          <w:br/>
           К нему не приходит пробитой тропой
          <w:br/>
           Измученный путник за чистой водой.
          <w:br/>
           В ту пору, как горы туман одевает,
          <w:br/>
           Над ним, как бывало, теперь не играет
          <w:br/>
           Сверкающий месяц нроврачным лучом,
          <w:br/>
           И звезды, как прежде, не смотрятся в нем.
          <w:br/>
           Лишь старый скелет обнаженной березы
          <w:br/>
           Глядит на его бесполезные слезы,
          <w:br/>
           Да изредка ветер к нему прилетит
          <w:br/>
           И с ним при мерцании звезд говорит
          <w:br/>
           Про светлые реки и синее море,
          <w:br/>
           Про славу их в свете и жизнь на просторе.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2022-04-21T23:00:53+03:00</dcterms:created>
  <dcterms:modified xsi:type="dcterms:W3CDTF">2022-04-21T23:00:53+03:00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