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Князю П. А. Вяземскому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не то, что за полгода,
          <w:br/>
          Теперь не тесный круг друзей -
          <w:br/>
          Сама великая природа
          <w:br/>
          Ваш торжествует юбилей...
          <w:br/>
          <w:br/>
          Смотрите, на каком просторе
          <w:br/>
          Она устроила свой пир -
          <w:br/>
          Весь этот берег, это море,
          <w:br/>
          Весь этот чудный летний мир...
          <w:br/>
          <w:br/>
          Смотрите, как, облитый светом,
          <w:br/>
          Ступив на крайнюю ступень,
          <w:br/>
          С своим прощается поэтом
          <w:br/>
          Великолепный этот день...
          <w:br/>
          <w:br/>
          Фонтаны плещут тиховейно,
          <w:br/>
          Прохладой сонной дышит сад -
          <w:br/>
          И так над вами юбилейно
          <w:br/>
          Петровы липы здесь шумят...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2021-11-11T13:08:50+03:00</dcterms:created>
  <dcterms:modified xsi:type="dcterms:W3CDTF">2021-11-11T13:08:50+03:00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