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бутылку подношу к губам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бутылку подношу к губам,
          <w:br/>
           чтоб чисто выпить, похмелиться чисто,
          <w:br/>
           я становлюсь похожим на горниста
          <w:br/>
           из гипса, что стояли тут и там
          <w:br/>
           по разным пионерским лагерям,
          <w:br/>
           где по ночам — рассказы про садистов,
          <w:br/>
           куренье, чтенье «Графов Монте-Кристов»…
          <w:br/>
          <w:br/>
          Куда теперь девать весь этот хлам,
          <w:br/>
           все это детство с муками и кровью
          <w:br/>
           из носу, черт-те знает чье
          <w:br/>
           лицо с надломленною бровью,
          <w:br/>
           вонзенное в перила лезвиё,
          <w:br/>
           все это обделенное любовью,
          <w:br/>
           все это одиночество мое?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2022-04-22T07:17:49+03:00</dcterms:created>
  <dcterms:modified xsi:type="dcterms:W3CDTF">2022-04-22T07:17:49+03:00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