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Море баюкает тысячи волн
          <w:br/>
           Божественными речами.
          <w:br/>
           Слушая любящие моря,
          <w:br/>
           Родное дитя качаю.
          <w:br/>
          <w:br/>
          Ветер-бродяга колышет хлеба,
          <w:br/>
           Баюкает их ночами.
          <w:br/>
           Слушая любящие ветра,
          <w:br/>
           Родное дитя качаю.
          <w:br/>
          <w:br/>
          Бог наклонился над люлькой миров,
          <w:br/>
           Отчими смотрит очами.
          <w:br/>
           Чувствуя тень от его руки,
          <w:br/>
           Родное дитя качаю.
          <w:br/>
          <w:br/>
          <em>Перевод И.Лиснянской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2022-04-21T22:55:05+03:00</dcterms:created>
  <dcterms:modified xsi:type="dcterms:W3CDTF">2022-04-21T22:55:05+03:00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