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Спросили меня: «Что лучше:
          <w:br/>
           Солнце, луна или звезды?» —
          <w:br/>
           Не знал я, что ответить.
          <w:br/>
          <w:br/>
          Солнце меня греет,
          <w:br/>
           Луна освещает дорогу,
          <w:br/>
           Звезды меня веселят.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2022-04-22T20:49:45+03:00</dcterms:created>
  <dcterms:modified xsi:type="dcterms:W3CDTF">2022-04-22T20:49:45+03:00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