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осенней 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Неустанно ночи длинной
          <w:br/>
          Сказка черная лилась,
          <w:br/>
          И багровый над долиной
          <w:br/>
          Загорелся поздно глаз;
          <w:br/>
          <w:br/>
          Видит: радуг паутина
          <w:br/>
          Почернела, порвалась,
          <w:br/>
          В малахиты только тина
          <w:br/>
          Пышно так разубралась.
          <w:br/>
          <w:br/>
          Видит: пар белесоватый
          <w:br/>
          И ползет, и вьется ватой,
          <w:br/>
          Да из черного куста
          <w:br/>
          <w:br/>
          Там и сям сочатся грозди
          <w:br/>
          И краснеют... точно гвозди
          <w:br/>
          После снятого Христа.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2021-11-10T16:57:32+03:00</dcterms:created>
  <dcterms:modified xsi:type="dcterms:W3CDTF">2021-11-10T16:57:32+03:00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