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Кончен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Кончен бой. Над горем и над славой
          <w:br/>
           В знойный полдень голубеет явор.
          <w:br/>
           Мертвого солдата тихо нежит
          <w:br/>
           Листьев изумительная свежесть.
          <w:br/>
           О деревья, мира часовые,
          <w:br/>
           Сизо-синие и голубые!
          <w:br/>
           Под тобой пастух играл на дудке,
          <w:br/>
           Отдыхал, тобой обласкан, путник.
          <w:br/>
           И к тебе шутя пришли солдаты.
          <w:br/>
           Явор счастья, убаюкай брата!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2022-04-22T02:32:12+03:00</dcterms:created>
  <dcterms:modified xsi:type="dcterms:W3CDTF">2022-04-22T02:32:12+03:00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