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Крест на скале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теснине Кавказа я знаю скалу,
          <w:br/>
          Туда долететь лишь степному орлу,
          <w:br/>
          Но крест деревянный чернеет над ней,
          <w:br/>
          Гниет он и гнется от бурь и дождей.
          <w:br/>
          <w:br/>
          И много уж лет протекло без следов
          <w:br/>
          С тех пор, как он виден с далеких холмов.
          <w:br/>
          И каждая кверху подъята рука,
          <w:br/>
          Как будто он хочет схватить облака.
          <w:br/>
          <w:br/>
          О если б взойти удалось мне туда,
          <w:br/>
          Как я бы молился и плакал тогда;
          <w:br/>
          И после я сбросил бы цепь бытия
          <w:br/>
          И с бурею братом назвался бы 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2021-11-11T11:12:57+03:00</dcterms:created>
  <dcterms:modified xsi:type="dcterms:W3CDTF">2021-11-11T11:12:57+03:00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