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Кровавые долги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Рать пролетарская знамена преклонила.
          <w:br/>
           Семьей редеющей друзья стоят вокруг.
          <w:br/>
           «Еще одна священная могила!»
          <w:br/>
           «Еще один неотомщенный друг!» 
          <w:br/>
          <w:br/>
          Ну что же! Клятвой боевою
          <w:br/>
           Мы честно подтвердим зарвавшимся врагам.
          <w:br/>
           Что — не в пример иным долгам —
          <w:br/>
           Долги кровавые мы возместим с лихвою!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2022-04-22T11:58:01+03:00</dcterms:created>
  <dcterms:modified xsi:type="dcterms:W3CDTF">2022-04-22T11:58:01+03:00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