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Крылатое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 А. Бунину
          <w:br/>
          <w:br/>
          В дыму зеленом ивы…
          <w:br/>
          Камелии — бледны.
          <w:br/>
          Нежданно торопливы
          <w:br/>
          Шаги чужой весны.
          <w:br/>
          Томленье, воскресанье
          <w:br/>
          Фиалковых полей.
          <w:br/>
          И бедное дыханье
          <w:br/>
          Зацветших миндалей.
          <w:br/>
          По зорям — все краснее
          <w:br/>
          Долинная река,
          <w:br/>
          Воздушной Пиренеи,
          <w:br/>
          Червонней облака.
          <w:br/>
          И, средь небес горящих,
          <w:br/>
          Как золото, желты —
          <w:br/>
          Людей, в зарю летящих,
          <w:br/>
          Певучие кресты.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2022-03-21T13:25:34+03:00</dcterms:created>
  <dcterms:modified xsi:type="dcterms:W3CDTF">2022-03-21T13:25:34+03:00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