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Ландыш вдали от ручья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Ландыш вдали от ручья,
          <w:br/>
          Сердце твоё томится и вянет.
          <w:br/>
          Знай, дитя, что улыбка твоя
          <w:br/>
          Не обманет.
          <w:br/>
          Поздних цветов аромат,
          <w:br/>
          Леса осенние краски.
          <w:br/>
          Грустят улыбки, и грустят
          <w:br/>
          Светлые глазки.
          <w:br/>
          Отнята от раздолья морей,
          <w:br/>
          Морская царевна на суше.
          <w:br/>
          Душа твоя света светлей,
          <w:br/>
          Изранена о грубые души.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2022-03-19T09:48:16+03:00</dcterms:created>
  <dcterms:modified xsi:type="dcterms:W3CDTF">2022-03-19T09:48:16+03:00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