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уст безвестных разговор,
          <w:br/>
          Как слух, подхвачен городами;
          <w:br/>
          Ко мне, что к стертой анаграмме,
          <w:br/>
          Подносит утро луч в упор.
          <w:br/>
          <w:br/>
          Но мхи пугливо попирая,
          <w:br/>
          Разгадываю тайну чар:
          <w:br/>
          Я речь безгласного их края,
          <w:br/>
          Я их лесного слова дар.
          <w:br/>
          <w:br/>
          О, прослезивший туч раскаты,
          <w:br/>
          Отважный, отроческий ствол!
          <w:br/>
          Ты перед вечностью ходатай,
          <w:br/>
          Блуждающий я твой глагол.
          <w:br/>
          <w:br/>
          О, чернолесье голиаф,
          <w:br/>
          Уединенный воин в поле!
          <w:br/>
          О, певческая влага трав,
          <w:br/>
          Немотствующая неволя!
          <w:br/>
          <w:br/>
          Лишенных слов стоглавый бор
          <w:br/>
          То хор, то одинокий некто…
          <w:br/>
          Я уст безвестных разговор,
          <w:br/>
          Я столп дремучих диалектов.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2022-03-17T13:37:11+03:00</dcterms:created>
  <dcterms:modified xsi:type="dcterms:W3CDTF">2022-03-17T13:37:11+03:00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