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Летели гуси за Усть-Омчуг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Летели гуси за Усть-Омчуг
          <w:br/>
           на индигирские луга,
          <w:br/>
           и всё отчётливей и громче
          <w:br/>
           дышала сонная тайга.
          <w:br/>
          <w:br/>
          И захотелось стать крылатым,
          <w:br/>
           Лететь сквозь солнце и дожди,
          <w:br/>
           И билось сердце под бушлатом,
          <w:br/>
           Где черный номер на груди.
          <w:br/>
          <w:br/>
          А гуси плыли синим миром,
          <w:br/>
           Скрываясь в небе за горой.
          <w:br/>
           И улыбались конвоиры,
          <w:br/>
           Дымя зеленою махрой.
          <w:br/>
          <w:br/>
          И словно ожил камень дикий,
          <w:br/>
           И всем заметно стало вдруг,
          <w:br/>
           Как с мерзлой кисточкой брусники
          <w:br/>
           На камне замер бурундук.
          <w:br/>
          <w:br/>
          Качалась на воде коряга,
          <w:br/>
           Светило солнце с высоты.
          <w:br/>
           У белых гор Бутугычага
          <w:br/>
           Цвели полярные цветы…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2022-04-22T09:47:39+03:00</dcterms:created>
  <dcterms:modified xsi:type="dcterms:W3CDTF">2022-04-22T09:47:39+03:00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