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Ломающимся голосом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Ломающимся голосом
          <w:br/>
          Бредет — как палкой по мосту.
          <w:br/>
          Как водоросли — волосы.
          <w:br/>
          Как водоросли — помыслы.
          <w:br/>
          <w:br/>
          И в каждом спуске: выплыву,
          <w:br/>
          И в каждом взлете: падаю.
          <w:br/>
          Рука как свиток выпала,
          <w:br/>
          Разверстая и слабая…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2022-03-18T22:24:55+03:00</dcterms:created>
  <dcterms:modified xsi:type="dcterms:W3CDTF">2022-03-18T22:24:55+03:00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