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Мадонна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Стою пред образом Мадонны:
          <w:br/>
           Его писал Монах святой,
          <w:br/>
           Старинный мастер, не ученый;
          <w:br/>
           Видна в нем робость, стиль сухой;
          <w:br/>
          <w:br/>
          Но робость кисти лишь сугубит
          <w:br/>
           Величье девы: так она
          <w:br/>
           Вам сострадает, так вас любит,
          <w:br/>
           Такою благостью полна,
          <w:br/>
          <w:br/>
          Что веришь, как гласит преданье,
          <w:br/>
           Перед художником святым
          <w:br/>
           Сама пречистая в сиянье
          <w:br/>
           Являлась, видима лишь им…
          <w:br/>
          <w:br/>
          Измучен подвигом духовным,
          <w:br/>
           Постом суровым изнурен,
          <w:br/>
           Не раз на помосте церковном
          <w:br/>
           Был поднят иноками он,-
          <w:br/>
          <w:br/>
          И, призван к жизни их мольбами,
          <w:br/>
           Еще глаза открыть боясь,
          <w:br/>
           Он братью раздвигал руками
          <w:br/>
           И шел к холсту, душой молясь.
          <w:br/>
          <w:br/>
          Брался за кисть, и в умиленье
          <w:br/>
           Он кистью то изображал,
          <w:br/>
           Что от небесного виденья
          <w:br/>
           В воспоминаньи сохранял,-
          <w:br/>
          <w:br/>
          И слезы тихие катились
          <w:br/>
           Вдоль бледных щек… И, страх тая,
          <w:br/>
           Монахи вкруг него молились
          <w:br/>
           И плакали — как плачу 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2022-04-22T11:09:33+03:00</dcterms:created>
  <dcterms:modified xsi:type="dcterms:W3CDTF">2022-04-22T11:09:33+03:00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