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Подмяв под голову пеньку,
          <w:br/>
           Рад первомайскому деньку,
          <w:br/>
           Батрак Лука дремал на солнцепеке.
          <w:br/>
           «Лука,- будил его хозяин,- а Лука!
          <w:br/>
           Ты что ж? Всерьез! Аль так, валяешь дурака?
          <w:br/>
           С чего те вздумалось валяться, лежебоке?
          <w:br/>
           Ну, полежал и будет. Ась?
          <w:br/>
           Молчишь. Оглох ты, что ли?
          <w:br/>
           Ой, парень, взял себе ты, вижу, много воли.
          <w:br/>
           Ты думаешь, что я не подглядел вчерась,
          <w:br/>
           Какую прятал ты листовку?
          <w:br/>
           Опять из города! Опять про забастовку?
          <w:br/>
           Всё голь фабричная… У, распроклятый сброд…
          <w:br/>
           Деревня им нужна… Мутить простой народ…
          <w:br/>
           «Ма-ев-ка»! Знаем мы маевку.
          <w:br/>
           За что я к пасхе-то купил тебе поддевку?
          <w:br/>
           За что?.. Эх, брат Лука!..
          <w:br/>
           Эх, милый, не дури… Одумайся… пока…
          <w:br/>
           Добром прошу… Потом ужо не жди поблажки…
          <w:br/>
           Попробуешь, скотина, каталажки!
          <w:br/>
           До стражника подать рукой!»
          <w:br/>
           Тут что-то сделалось с Лукой.
          <w:br/>
           Вскочил, побагровел. Глаза горят, как свечи.
          <w:br/>
           «Хозяин!- вымолвил: — Запомни… этот… май!..-
          <w:br/>
           И, сжавши кулаки и разминая плечи,
          <w:br/>
           Прибавил яростно: — Слышь? Лучше не замай!!»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2022-04-22T11:58:27+03:00</dcterms:created>
  <dcterms:modified xsi:type="dcterms:W3CDTF">2022-04-22T11:58:27+03:00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