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Майская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полуденной истомы
          <w:br/>
          Покрылась ватой бирюза…
          <w:br/>
          Люблю сквозь первые симптомы
          <w:br/>
          Тебя угадывать, гроза…
          <w:br/>
          <w:br/>
          На пыльный путь ракиты гнутся,
          <w:br/>
          Стал ярче спешный звон подков,
          <w:br/>
          Нет-нет — и печи распахнутся
          <w:br/>
          Средь потемневших облаков.
          <w:br/>
          <w:br/>
          А вот и вихрь, и помутненье,
          <w:br/>
          И духота, и сизый пар…
          <w:br/>
          Минута — с неба наводненье,
          <w:br/>
          Еще минута — там пожар.
          <w:br/>
          <w:br/>
          И из угла моей кибитки
          <w:br/>
          В туманной сетке дождевой
          <w:br/>
          Я вижу только лоск накидки
          <w:br/>
          Да черный шлык над головой.
          <w:br/>
          <w:br/>
          Но вот уж тучи будто выше,
          <w:br/>
          Пробились жаркие лучи,
          <w:br/>
          И мягко прыгают по крыше
          <w:br/>
          Златые капли, как мячи.
          <w:br/>
          <w:br/>
          И тех уж нет… В огне лазури
          <w:br/>
          Закинут за спину один,
          <w:br/>
          Воспоминаньем майской бури
          <w:br/>
          Дымится черный виксатин.
          <w:br/>
          <w:br/>
          Когда бы бури пролетали
          <w:br/>
          И все так быстро и светло…
          <w:br/>
          Но не умчит к лазурной дали
          <w:br/>
          Грозой разбитое крыло.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2022-03-19T09:02:35+03:00</dcterms:created>
  <dcterms:modified xsi:type="dcterms:W3CDTF">2022-03-19T09:02:35+03:00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