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Малость стемнело, девица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Малость стемнело, девица поет,
          <w:br/>
           Машет платочком, ведет хоровод;
          <w:br/>
           Ходят над грудью и ленты и бусы.
          <w:br/>
           Парни опешили! Экие трусы!
          <w:br/>
           Будто впервые признали они
          <w:br/>
           Этих очей зоревые огни,
          <w:br/>
           Будто глядят на девицу впервые!
          <w:br/>
           Спевшийся хор! Голоса золотые!
          <w:br/>
           Песню, должно быть, и в небе слыхать —
          <w:br/>
           Значит, и звездам, чуть глянут, плясать…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2022-04-24T03:55:41+03:00</dcterms:created>
  <dcterms:modified xsi:type="dcterms:W3CDTF">2022-04-24T03:55:41+03:00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