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Мастера — особая
          <w:br/>
           Поросль. Мастера!
          <w:br/>
           Мастером попробую
          <w:br/>
           Сделаться — пора!
          <w:br/>
          <w:br/>
          Стану от усталости
          <w:br/>
           Напиваться в дым.
          <w:br/>
           И до самой старости
          <w:br/>
           Буду молодым.
          <w:br/>
          <w:br/>
          Вот мой Ряд Серебряный,
          <w:br/>
           Козырёк-навес.
          <w:br/>
           Мой ларёк, залепленный
          <w:br/>
           Взглядами невест.
          <w:br/>
          <w:br/>
          Мы такое видели,
          <w:br/>
           Поняли, прошли, —
          <w:br/>
           Пусть молчат любители,
          <w:br/>
           Выжиги, врали.
          <w:br/>
          <w:br/>
          Пусть молчат мошенники,
          <w:br/>
           Трутни, сорняки —
          <w:br/>
           Околокожевники,
          <w:br/>
           Возлескорняки.
          <w:br/>
          <w:br/>
          Да пребудут в целости,
          <w:br/>
           Хмуры и усталы,
          <w:br/>
           Делатели ценности —
          <w:br/>
           Профессионалы.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2022-04-22T06:11:07+03:00</dcterms:created>
  <dcterms:modified xsi:type="dcterms:W3CDTF">2022-04-22T06:11:07+03:00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