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Ласковым в дружбе, в споре разгневанным –
          <w:br/>
           Будто я видел вас только вчера,
          <w:br/>
           Будто сидите вы с Борею Левиным
          <w:br/>
           И разговариваете до утра.
          <w:br/>
          <w:br/>
          Будто на общем собрании клуба
          <w:br/>
           Вы обращаетесь с речью к нам –
          <w:br/>
           Завоевавший алмазный кубок
          <w:br/>
           Первенства СССР по стихам.
          <w:br/>
          <w:br/>
          Будто встречаемся – только реже,
          <w:br/>
           Будто – непогребённый поэт –
          <w:br/>
           В гости пришли вы – такой же, прежний –
          <w:br/>
           К нам – постаревшим на десять лет.
          <w:br/>
          <w:br/>
          Громким оркестром, музыкой медною
          <w:br/>
           В марше прошло по часам и по дням
          <w:br/>
           Время, в бессмертье своём незаметное,
          <w:br/>
           Время, которое дорого нам.
          <w:br/>
          <w:br/>
          Но времени нет и разлуки нету –
          <w:br/>
           Жив Маяковский! Он не ушёл –
          <w:br/>
           Вечный поэт, над вершиной планеты
          <w:br/>
           Громко читающий «Хорошо!»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2022-04-23T07:59:49+03:00</dcterms:created>
  <dcterms:modified xsi:type="dcterms:W3CDTF">2022-04-23T07:59:49+03:00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