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Вячеслав Иванов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кормчим звездам плыл суровый бриг
          <w:br/>
          На поиски угаснувшей Эллады.
          <w:br/>
          Во тьму вперял безжизненные взгляды
          <w:br/>
          Сидевший у руля немой старик.
          <w:br/>
          Ни хоры бурь, ни чаек скудный крик,
          <w:br/>
          Ни стрекотанье ветреной цикады,
          <w:br/>
          Ничто не принесло ему услады:
          <w:br/>
          В своей мечте он навсегда поник.
          <w:br/>
          В безумье тщетном обрести былое
          <w:br/>
          Умершее, в живущем видя злое,
          <w:br/>
          Препятствовавшее венчать венцом
          <w:br/>
          Ему объявшие его химеры,
          <w:br/>
          Бросая морю перлы в дар без меры,
          <w:br/>
          Плыл рулевой, рожденный мертвецом.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2025-04-23T06:13:02+03:00</dcterms:created>
  <dcterms:modified xsi:type="dcterms:W3CDTF">2025-04-23T06:13:02+03:00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