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Сельма Лагерлёв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«Любовь живет любовью, а не тем,
          <w:br/>
          Что называется благодеяньем».
          <w:br/>
          О, пусть любовь окончится страданьем:
          <w:br/>
          Так быть должно, тут слова нет: «зачем».
          <w:br/>
          Пусть сердце будет радостно: не всем
          <w:br/>
          Дано любить и жить хоть миг мечтаньем.
          <w:br/>
          Ты дал любовь — душа полна звучаньем.
          <w:br/>
          Ты отнял дар — дух благодарно нем.
          <w:br/>
          Себя любить заставить — невозможно.
          <w:br/>
          В любви все осторожно, все тревожно.
          <w:br/>
          И изумительно — ее сберечь.
          <w:br/>
          Противодействия она не терпит…
          <w:br/>
          Любовь та, как луна: и на ущербе
          <w:br/>
          Есть прелесть в ней. Дай ей свободно течь.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2025-04-24T00:45:06+03:00</dcterms:created>
  <dcterms:modified xsi:type="dcterms:W3CDTF">2025-04-24T00:45:06+03:00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