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и этот голос не обманет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и этот голос не обманет,
          <w:br/>
          Пора, пора вам, гость случайный, в путь,
          <w:br/>
          Но, говорят, убийцу часто манит
          <w:br/>
          На труп еще хоть издали взглянуть.
          <w:br/>
          Но говорят… Совсем не в этом дело,
          <w:br/>
          Настало время отходить ко сну,
          <w:br/>
          Как стрекоза крыловская, пропела
          <w:br/>
          Я лето, зиму, осень и весну.
          <w:br/>
          И, кажется, исполнена программа,
          <w:br/>
          Есть в этом мире пожалеть о чем,
          <w:br/>
          И вот идет шекспировская драма,
          <w:br/>
          И страшен призрак в зеркале чужом.
          <w:br/>
          Все уезжают — я должна остаться…
          <w:br/>
          Стоят оледенелые года.
          <w:br/>
          И с кем-то можно наспех попрощаться
          <w:br/>
          У лестницы, ведущей в никуда.
          <w:br/>
          Но все уже настолько очевидно
          <w:br/>
          . . . . . . . . [я должна остаться]
          <w:br/>
          Чистилищем он может оказаться
          <w:br/>
          И даже хуже. Тоже может быть.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2022-03-17T20:37:56+03:00</dcterms:created>
  <dcterms:modified xsi:type="dcterms:W3CDTF">2022-03-17T20:37:56+03:00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