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Дана лишь минута любому из нас.
          <w:br/>
          Но если минутой кончается час,
          <w:br/>
          Двенадцатый час, открывающий год,
          <w:br/>
          Который в другое столетье ведет,-
          <w:br/>
          Пусть эта минута, как все, коротка,
          <w:br/>
          Она, пробегая, смыкает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2021-11-10T10:37:41+03:00</dcterms:created>
  <dcterms:modified xsi:type="dcterms:W3CDTF">2021-11-10T10:37:41+03:00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