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весною тракторист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весною тракторист
          <w:br/>
           Говорил-рассказывал,
          <w:br/>
           Что влюбился он в меня
          <w:br/>
           До потери разума.
          <w:br/>
          <w:br/>
          На такие на слова
          <w:br/>
           Я ему ответила:
          <w:br/>
           — Очень занята была,—
          <w:br/>
           Просто не заметила.
          <w:br/>
          <w:br/>
          Но прибавила притом:
          <w:br/>
           Мол, не надо мучиться,—
          <w:br/>
           Полюби еще чуть-чуть,
          <w:br/>
           Может, что получится…
          <w:br/>
          <w:br/>
          С той поры по вечерам
          <w:br/>
           Он со мной встречается,
          <w:br/>
           И как будто бы у нас
          <w:br/>
           Что-то намечается.
          <w:br/>
          <w:br/>
          Ой, действительно — у нас
          <w:br/>
           Что-то образуется:
          <w:br/>
           Каждой думкою моей
          <w:br/>
           Он интересуется…
          <w:br/>
          <w:br/>
          А про свадьбу я скажу,
          <w:br/>
           Коль узнать желательно:
          <w:br/>
           Только снимем урожай,—
          <w:br/>
           Будет обязательно!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2022-04-22T08:20:16+03:00</dcterms:created>
  <dcterms:modified xsi:type="dcterms:W3CDTF">2022-04-22T08:20:16+03:00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