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нужны воздух вольный и широкий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нужны воздух вольный и широкий,
          <w:br/>
           Здесь рощи тень, там небосклон далекий,
          <w:br/>
           Раскинувший лазурную парчу,
          <w:br/>
           Луга и жатва, холм, овраг глубокий
          <w:br/>
           С тропинкою к студеному ключу,
          <w:br/>
           И тишина, и сладость неги праздной,
          <w:br/>
           И день за днем всегда однообразный:
          <w:br/>
           Я жить устал — я прозябать хочу.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2022-04-22T19:22:54+03:00</dcterms:created>
  <dcterms:modified xsi:type="dcterms:W3CDTF">2022-04-22T19:22:54+03:00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