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тебя не понять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тебя не понять, словно звёздный прибой,
          <w:br/>
           Словно лебедя клик над пустынной землёй.
          <w:br/>
           Мне тебя не понять, как улыбку Джоконды –
          <w:br/>
           Мне тебя никогда не понять.
          <w:br/>
          <w:br/>
          Мне тебя не понять, как холодный гранит,
          <w:br/>
           Словно сфинкса печаль, как тоску пирамид.
          <w:br/>
           Не понять, не познать свет печальной улыбки,
          <w:br/>
           Твой загадочный взгляд не понять.
          <w:br/>
          <w:br/>
          Будет ночь, будет день и погаснет звезда,
          <w:br/>
           Чья-то гордая тень приоткроет уста.
          <w:br/>
           Смогут люди припасть к скорбной тайне да Винчи –
          <w:br/>
           Мне тебя и тогда не понять.
          <w:br/>
          <w:br/>
          «Мне тебя не понять», – стонет ветер земной,
          <w:br/>
           Но другие снега на планете иной.
          <w:br/>
           Никогда не узнать, чьим ты станешь открытьем,
          <w:br/>
           Мне тебя никогда не понять.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2022-04-22T10:17:58+03:00</dcterms:created>
  <dcterms:modified xsi:type="dcterms:W3CDTF">2022-04-22T10:17:58+03:00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