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красноармейцев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Им, помнившим Днепр и Ингулец,
          <w:br/>
           Так странно — как будто все снится —
          <w:br/>
           Лежать между радостных улиц
          <w:br/>
           В земле придунайской столицы.
          <w:br/>
          <w:br/>
          Смешались в их памяти даты
          <w:br/>
           С делами, навек золотыми;
          <w:br/>
           Не в форме советской солдаты,
          <w:br/>
           Как братья, стояли над ними.
          <w:br/>
          <w:br/>
          И женщины в черном поспешно
          <w:br/>
           Цветами гробы их обвили,
          <w:br/>
           И плакали так безутешно,
          <w:br/>
           Как будто сынов хоронили.
          <w:br/>
          <w:br/>
          И юные вдовы Белграда
          <w:br/>
           Над ними, рыдая, стояли,
          <w:br/>
           Как будто бы сердца отраду —
          <w:br/>
           Погибших мужей провожали.
          <w:br/>
          <w:br/>
          Страна приходила склоняться
          <w:br/>
           Над их всенародной могилой,
          <w:br/>
           И — спящим — им стало казаться,
          <w:br/>
           Что сон их на родине милой,
          <w:br/>
          <w:br/>
          Что снова в десантном отряде,
          <w:br/>
           Проснутся и в бой окунутся,
          <w:br/>
           Что снится им сон о Белграде,
          <w:br/>
           И трудно из сна им вернуться.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2022-04-22T04:29:19+03:00</dcterms:created>
  <dcterms:modified xsi:type="dcterms:W3CDTF">2022-04-22T04:29:19+03:00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