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Моему городу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под кровлей Фонтанного Дома,
          <w:br/>
          Где вечерняя бродит истома
          <w:br/>
          С фонарем и связкой ключей,
          <w:br/>
          Я аукалась с дальним эхом,
          <w:br/>
          Неуместным смущая смехом
          <w:br/>
          Непробудную сонь вещей,
          <w:br/>
          Где, свидетель всего на свете,
          <w:br/>
          На закате и на рассвете
          <w:br/>
          Смотрит в комнату старый клен
          <w:br/>
          И, предвидя нашу разлуку.
          <w:br/>
          Мне иссохшую черную руку
          <w:br/>
          Как за помощью тянет он.
          <w:br/>
          А земля под ногой гудела,
          <w:br/>
          И такая звезда глядела,
          <w:br/>
          В мой еще не брошенный дом,
          <w:br/>
          И ждала условного звука:
          <w:br/>
          Это где-то там, у Тобрука,
          <w:br/>
          Это где-то здесь за углом.
          <w:br/>
          Ты не первый и не последний
          <w:br/>
          Темный слушатель светлых бредней,
          <w:br/>
          Мне какую готовишь месть?
          <w:br/>
          Ты не выпьешь, только пригубишь
          <w:br/>
          Эту горечь из самой глуби —
          <w:br/>
          Это вечной разлуки весть.
          <w:br/>
          Положи мне руку на темя,
          <w:br/>
          Пусть теперь остановится время
          <w:br/>
          На тобою данных часах.
          <w:br/>
          Нас несчастие не минует,
          <w:br/>
          И кукушка не закукует
          <w:br/>
          В опаленных наших лесах.
          <w:br/>
          А не ставший моей могилой,
          <w:br/>
          Ты, гранитный, кромешный, милый,
          <w:br/>
          Побледнел, помертвел, затих.
          <w:br/>
          Разлучение наше мнимо:
          <w:br/>
          Я с тобою неразлучима,
          <w:br/>
          Тень моя на стенах твоих,
          <w:br/>
          Отраженье мое в каналах,
          <w:br/>
          Звук шагов в Эрмитажных залах,
          <w:br/>
          И на гулких сводах мостов —
          <w:br/>
          И на старом Волковом Поле,
          <w:br/>
          Где могу я рыдать на воле
          <w:br/>
          В чаще новых твоих крестов.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2022-03-19T21:04:12+03:00</dcterms:created>
  <dcterms:modified xsi:type="dcterms:W3CDTF">2022-03-19T21:04:12+03:00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