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босой красавец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Молодой босой красавец
          <w:br/>
          Песню утреннюю пел.
          <w:br/>
          Солнце встретить он успел.
          <w:br/>
          Молодой босой красавец,
          <w:br/>
          Жизнелюбец, солнцеславец,
          <w:br/>
          Смуглой радостью алел.
          <w:br/>
          Молодой босой красавец
          <w:br/>
          Песню утреннюю пел.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2022-03-21T22:05:36+03:00</dcterms:created>
  <dcterms:modified xsi:type="dcterms:W3CDTF">2022-03-21T22:05:36+03:00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