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Мщение Ахилла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Фиолетовой от зноя,
          <w:br/>
          Остывающей рукой
          <w:br/>
          Рану смертную потрогал
          <w:br/>
          Умирающий Патрокл,
          <w:br/>
          <w:br/>
          И последнее, что слышал,—
          <w:br/>
          Запредельный вой тетив,
          <w:br/>
          И последнее, что видел,—
          <w:br/>
          Пальцы склеивает кровь.
          <w:br/>
          <w:br/>
          Мертв лежит он в чистом поле,
          <w:br/>
          И Ахилл не пьет, не ест,
          <w:br/>
          И пока ломает руки,
          <w:br/>
          Щит кует ему Гефест.
          <w:br/>
          <w:br/>
          Равнодушно пьют герои
          <w:br/>
          Хмель времен и хмель могил,
          <w:br/>
          Мчит вокруг горящей Трои
          <w:br/>
          Тело Гектора Ахилл.
          <w:br/>
          <w:br/>
          Пожалел Ахилл Приама,
          <w:br/>
          И несет старик Приам
          <w:br/>
          Мимо дома, мимо храма
          <w:br/>
          Жертву мстительным богам.
          <w:br/>
          <w:br/>
          Не Ахилл разрушит Трою,
          <w:br/>
          И его лучистый щит
          <w:br/>
          Справедливою рукою
          <w:br/>
          Новый мститель сокрушит.
          <w:br/>
          <w:br/>
          И еще на город ляжет
          <w:br/>
          Семь пластов сухой земли,
          <w:br/>
          И стоит Ахилл по плечи
          <w:br/>
          В щебне, прахе и золе.
          <w:br/>
          <w:br/>
          Так не дай пролить мне крови,
          <w:br/>
          Чистой, грешной, дорогой,
          <w:br/>
          Чтобы клейкой красной глины
          <w:br/>
          В смертный час не мять рукой.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2021-11-10T21:27:13+03:00</dcterms:created>
  <dcterms:modified xsi:type="dcterms:W3CDTF">2021-11-10T21:27:13+03:00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