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мирились порой и с большими обидами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мирились порой и с большими обидами,
          <w:br/>
           И прощали друг другу, взаимно забыв.
          <w:br/>
           Отчужденье приходит всегда неожиданно,
          <w:br/>
           И тогда пустяки вырастают в разрыв.
          <w:br/>
           Как обычно
          <w:br/>
           поссорились мы этим
          <w:br/>
           вечером.
          <w:br/>
           Я ушел…
          <w:br/>
           Но внезапно
          <w:br/>
           средь затхлости
          <w:br/>
           лестниц
          <w:br/>
           Догадался, что, собственно, делать нам нечего
          <w:br/>
           И что сделано все, что положено вместе.
          <w:br/>
           Лишь с привычкой к теплу
          <w:br/>
           расставаться не хочется…
          <w:br/>
           Пусть. Но время пройдет,
          <w:br/>
           и ты станешь решительней.
          <w:br/>
           И тогда —
          <w:br/>
           как свободу приняв одиночество,
          <w:br/>
           Вдруг почувствуешь город,
          <w:br/>
           где тысячи жителей.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2022-04-22T01:48:17+03:00</dcterms:created>
  <dcterms:modified xsi:type="dcterms:W3CDTF">2022-04-22T01:48:17+03:00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