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 тобою так верили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тобою так верили в связь бытия,
          <w:br/>
           но теперь оглянулся я, и удивительно,
          <w:br/>
           до чего ты мне кажешься, юность моя,
          <w:br/>
           по цветам не моей, по чертам недействительной.
          <w:br/>
          <w:br/>
          Если вдуматься, это как дымка волны
          <w:br/>
           между мной и тобой, между мелью и тонущим;
          <w:br/>
           или вижу столбы и тебя со спины,
          <w:br/>
           как ты прямо в закат на своем полугоночном.
          <w:br/>
          <w:br/>
          Ты давно уж не я, ты набросок, герой
          <w:br/>
           всякой первой главы, а как долго нам верилось
          <w:br/>
           в непрерывность пути от ложбины сырой
          <w:br/>
           до нагорного вереска.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2022-04-22T19:48:25+03:00</dcterms:created>
  <dcterms:modified xsi:type="dcterms:W3CDTF">2022-04-22T19:48:25+03:00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