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 И. Второву (Из библиотеки старинной)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библиотеки старинной
          <w:br/>
           Вам том разрозненный дарю;
          <w:br/>
           Я, признаюсь, морали чинной
          <w:br/>
           В сатире скучной не люблю.
          <w:br/>
           Она, как видно, очень мало
          <w:br/>
           Задела. заживо дворян:
          <w:br/>
           Едва ль не лучше, чем бывало8
          <w:br/>
           Они дерут своих крестьян.
          <w:br/>
           Желаю вам под этой пылью
          <w:br/>
           Сыскать побольше добрых лиц,
          <w:br/>
           Пусть веет сладостною былью
          <w:br/>
           На вас от сереньких страниц.
          <w:br/>
           Да,- кстати! новость сообщаю:
          <w:br/>
           Мой Дмитрич далеко… увы!
          <w:br/>
           Я сам извозчиков встречаю
          <w:br/>
           И дворник с ног до головы![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2022-04-21T14:42:27+03:00</dcterms:created>
  <dcterms:modified xsi:type="dcterms:W3CDTF">2022-04-21T14:42:27+03:00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