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всерадостное объявление о превосходстве новоизобретенной артиллерии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ВСЕРАДОСТНОЕ ОБЪЯВЛЕНИЕ
          <w:br/>
          О ПРЕВОСХОДСТВЕ НОВОИЗОБРЕТЕННОЙ АРТИЛЛЕРИИ
          <w:br/>
          ПРЕД СТАРОЮ
          <w:br/>
          ГЕНЕРАЛОМ ФЕЛДЦЕЙГМЕЙСТЕРОМ И КАВАЛЕРОМ
          <w:br/>
          ГРАФОМ ПЕТРОМ ИВАНОВИЧЕМ ШУВАЛОВЫМ
          <w:br/>
          <w:br/>
          Для пользы общества коль радостно трудиться,
          <w:br/>
          От зависти притом коль скучно борониться,
          <w:br/>
          Ты в исправлении гранад, доходов, прав
          <w:br/>
          Сам делом испытал, трудолюбивый граф!
          <w:br/>
          То ж чувствуют в себе рачители и други,
          <w:br/>
          Которы чтут в тебе к Отечеству заслуги.
          <w:br/>
          Стараться о добре, коль дозволяет мочь,
          <w:br/>
          День в пользе провождать и без покоя ночь,
          <w:br/>
          И слышать о себе недоброхотны речи,
          <w:br/>
          Не легче, как стоять против кровавой сечи.
          <w:br/>
          Кто оны победит, тот подлинно герой.
          <w:br/>
          Всем должно поставлять в пример поступок твой.
          <w:br/>
          Рачениям твоим споспешник сам содетель,
          <w:br/>
          И правде в свете их монархиня свидетель.
          <w:br/>
          Нам слава, страх врагам в полках твои огни;
          <w:br/>
          Как прежде, так и впредь, пали, рази, гони!
          <w:br/>
          Велико дело есть повелевать полками,
          <w:br/>
          Торжественно стоять противных над телами
          <w:br/>
          И слышать радостный победоносцев клик,
          <w:br/>
          Презрев с ним смешанный и стон и плач велик;
          <w:br/>
          Стремиться к будущей и брани, и победе,
          <w:br/>
          И тем упорство всё искоренить в соседе;
          <w:br/>
          Покой Отечеству со славой принести,
          <w:br/>
          Дабы могло потом в безмолвии цвести.
          <w:br/>
          Великой похвалы и тот в войне достоен,
          <w:br/>
          Кто мыслью со врагом сражается спокоен;
          <w:br/>
          Спокоен брань ведет искусством хитрых рук,
          <w:br/>
          Готовя страх врагам и смертоносный звук.
          <w:br/>
          Не может без того ни мужество геройско,
          <w:br/>
          Ни твердостию сил бесчисленное войско
          <w:br/>
          Против упорного противника стоять.
          <w:br/>
          Тут нужда требует гром громом отражать,
          <w:br/>
          Чтоб прежде мы, не нас противны досягали,
          <w:br/>
          И мы бы их полки на части раздробляли;
          <w:br/>
          И пламень бы врагов в скоропостижный час
          <w:br/>
          От росской армии не разродясь погас.
          <w:br/>
          Итак, что вымыслом один изобретает,
          <w:br/>
          С разумной храбростью другой употребляет,
          <w:br/>
          Похвальны обоих в сем подвиге труды
          <w:br/>
          Нам мира принесут желанные плоды.
          <w:br/>
          Уже весну ведет к нам светлый предводитель,
          <w:br/>
          И ждет вселенная, кто будет победитель.
          <w:br/>
          Там Варта с Одрою струи свои крутит
          <w:br/>
          И кажет влажности огней ужасный вид,
          <w:br/>
          Что яростно при них из русских рук звучали
          <w:br/>
          И так их кровию противников сгущали.
          <w:br/>
          Секвана и Дунай подъемлют вверьх главы,
          <w:br/>
          Чтоб слышать гром и стук исшедших от Невы.
          <w:br/>
          Там Одра, Темза, Рен кровавы движут волны;
          <w:br/>
          Мутятся во брегах с надеждой, страха полны.
          <w:br/>
          Все ждут, в который край надежда полетит.
          <w:br/>
          Мне весь Парнас сказал: «Туда полком стоит
          <w:br/>
          С Елисаветой бог и храбрость генералов,
          <w:br/>
          Российска грудь, твои орудия, Шувалов».[1]
          <w:br/>
          <w:br/>
          Вторая половина февраля 1760
          <w:br/>
          <w:br/>
          [1]На всерадостное объявление о превосходстве новоизобретенной артиллерии предстарою. Соч. 1778. Кн. 2. Вероятно, имеется в виду проведенное 28-31 января 1760 г. в Мариенведере испытание артиллерийского оружия, старого и «новоизобретенного». Русские «инвенторы» (изобретатели), артиллеристы и литейщики, прилежно разрабатывали новые типы орудий. Например, в 1744 г. «по инвенции» токаря Петра Великого Андрея Нартова была отлита медная пушка «без сверления». С 1756 г., после вступления в должность генерал-фельдцейхмейстера П. И. Шувалова, эта работа была продолжена с большим успехом. Были созданы новые типы орудий, изобретение которых приписывалось П. П. Шувалову: «секретная» гаубица (1753), стрелявшая картечью, которая, благодаря эллиптическому очертанию канала, наносила значительное поражение (при орудиях находилась особая команда, приносившая присягу о сохранении тайны), «близнята» и наконец знаменитые «шуваловские
          <w:br/>
          единороги» — длинные гаубицы с коническими каморами. Эти эффективные усовершенствования обеспечили превосходство русской артиллерии в Семилетней войне, в том числе разгром войск Фридриха II под Кунерсдорфом.
          <w:br/>
          Варта — приток Дуная.
          <w:br/>
          Секвана и Дунай — намек на союзников России в этой войне, Францию и Австрию.
          <w:br/>
          Там Одра, Темза, Рен кровавы движут волны — намек на Пруссию и ее союзницу Англию. Рен — Рейн.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2022-03-19T15:39:45+03:00</dcterms:created>
  <dcterms:modified xsi:type="dcterms:W3CDTF">2022-03-19T15:39:45+03:00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