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имянины хирурга Грекова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Привезли меня в больницу
          <w:br/>
           С поврежденною рукой.
          <w:br/>
           Незнакомые мне лица
          <w:br/>
           Покачали головой.
          <w:br/>
          <w:br/>
          Осмотрели, завязали
          <w:br/>
           Руку бедную мою,
          <w:br/>
           Положили в белом зале
          <w:br/>
           На какую-то скамью.
          <w:br/>
          <w:br/>
          Вдруг профессор в залу входит
          <w:br/>
           С острым ножиком в руке,
          <w:br/>
           Лучевую кость находит
          <w:br/>
           Локтевой невдалеке.
          <w:br/>
          <w:br/>
          Лучевую удаляет
          <w:br/>
           И, в руке ее вертя,
          <w:br/>
           Он берцовой заменяет,
          <w:br/>
           Улыбаясь и шутя.
          <w:br/>
          <w:br/>
          Молодец профессор Греков,
          <w:br/>
           Исцелитель человеков!
          <w:br/>
           Он умеет все исправить,
          <w:br/>
           Хирургии властелин.
          <w:br/>
          <w:br/>
          Честь имеем Вас поздравить
          <w:br/>
           Со днем Ваших имянин.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2022-04-23T02:31:14+03:00</dcterms:created>
  <dcterms:modified xsi:type="dcterms:W3CDTF">2022-04-23T02:31:14+03:00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