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мотивы Грига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Кричит победно морская птица
          <w:br/>
          Над вольной зыбью волны фиорда.
          <w:br/>
          К каким пределам она стремится?
          <w:br/>
          О чем ликует она так гордо?
          <w:br/>
          <w:br/>
          Холодный ветер, седая сага
          <w:br/>
          Так властно смотрят из звонкой песни,
          <w:br/>
          И в лунной грезе морская влага
          <w:br/>
          Еще прозрачней, еще чудесней.
          <w:br/>
          <w:br/>
          Родятся замки из грезы лунной,
          <w:br/>
          В высоких замках тоскуют девы,
          <w:br/>
          Златые арфы так многострунны,
          <w:br/>
          И так маняще звучат напевы.
          <w:br/>
          <w:br/>
          Но дальше песня меня уносит,
          <w:br/>
          Я всей вселенной увижу звенья,
          <w:br/>
          Мое стремленье иного просит,
          <w:br/>
          Иных жемчужин, иных каменьев.
          <w:br/>
          <w:br/>
          Я вижу праздник веселый, шумный,
          <w:br/>
          В густых дубравах ликует эхо,
          <w:br/>
          И ты проходишь мечтой бездумной,
          <w:br/>
          Звеня восторгом, пылая смехом.
          <w:br/>
          <w:br/>
          А на высотах, столь совершенных,
          <w:br/>
          Где чистых лилий сверкают слезы,
          <w:br/>
          Я вижу страстных среди блаженных,
          <w:br/>
          На горном снеге алеют розы.
          <w:br/>
          <w:br/>
          И где-то светит мне образ бледный,
          <w:br/>
          Всегда печальный, всегда безмолвный...
          <w:br/>
          ...Но только чайка кричит победно
          <w:br/>
          И гордо плещут седые волны.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2021-11-11T02:49:11+03:00</dcterms:created>
  <dcterms:modified xsi:type="dcterms:W3CDTF">2021-11-11T02:49:11+03:00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