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 окошком месяц. Под окошком ветер..."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окошком месяц. Под окошком ветер.
          <w:br/>
          Облетевший тополь серебрист и светел.
          <w:br/>
          <w:br/>
          Дальний плач тальянки, голос одинокий -
          <w:br/>
          И такой родимый, и такой далекий.
          <w:br/>
          <w:br/>
          Плачет и смеется песня лиховая.
          <w:br/>
          Где ты, моя липа? Липа вековая?
          <w:br/>
          <w:br/>
          Я и сам когда-то в праздник спозаранку
          <w:br/>
          Выходил к любимой, развернув тальянку.
          <w:br/>
          <w:br/>
          А теперь я милой ничего не значу.
          <w:br/>
          Под чужую песню и смеюсь и плачу.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2021-11-10T18:30:30+03:00</dcterms:created>
  <dcterms:modified xsi:type="dcterms:W3CDTF">2021-11-10T18:30:30+03:00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