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"Надеждой сладостной младенчески дыша..."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Надеждой сладостной младенчески дыша,
          <w:br/>
          Когда бы верил я, что некогда душа,
          <w:br/>
          От тленья убежав, уносит мысли вечны,
          <w:br/>
          И память, и любовь в пучины бесконечны, —
          <w:br/>
          Клянусь! давно бы я оставил этот мир:
          <w:br/>
          Я сокрушил бы жизнь, уродливый кумир,
          <w:br/>
          И улетел в страну свободы, наслаждений,
          <w:br/>
          В страну, где смерти нет, где нет предрассуждений,
          <w:br/>
          Где мысль одна плывет в небесной чистоте...
          <w:br/>
          <w:br/>
          Но тщетно предаюсь обманчивой мечте;
          <w:br/>
          Мой ум упорствует, надежду презирает...
          <w:br/>
          Ничтожество меня за гробом ожидает...
          <w:br/>
          Как, ничего! Ни мысль, ни первая любовь!
          <w:br/>
          Мне страшно... И на жизнь гляжу печален вновь,
          <w:br/>
          И долго жить хочу, чтоб долго образ милый
          <w:br/>
          Таился и пылал в душе моей унылой.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2021-11-11T10:33:39+03:00</dcterms:created>
  <dcterms:modified xsi:type="dcterms:W3CDTF">2021-11-11T10:33:39+03:00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