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книге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в юности крылатой,
          <w:br/>
          Которой сердцу не избыть,
          <w:br/>
          Через восходы и закаты
          <w:br/>
          С веретена бежала нить.
          <w:br/>
          <w:br/>
          Прошли года, и на страницы
          <w:br/>
          Ложится солнце в поздний час…
          <w:br/>
          Коль есть в них золота крупицы,
          <w:br/>
          Пускай сверкнут они для вас.
          <w:br/>
          <w:br/>
          Здесь сердце билось и сгорело,
          <w:br/>
          Стремя в грядущее полет.
          <w:br/>
          Все, что от книги,- потускнело,
          <w:br/>
          Все, что от жизни,- то живет!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2022-03-19T04:12:05+03:00</dcterms:created>
  <dcterms:modified xsi:type="dcterms:W3CDTF">2022-03-19T04:12:05+03:00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