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Намек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Сгибаясь, качаясь, исполнен немой осторожности,
          <w:br/>
          В подводной прохладе, утонченный ждущий намек
          <w:br/>
          Вздымается стебель, таящий блаженство возможности,
          <w:br/>
          Хранящий способность раскрыться, как белый цветок.
          <w:br/>
          И так же, как стебель зеленый блистательной лилии,
          <w:br/>
          Меняясь в холодном забвеньи, легенды веков, —
          <w:br/>
          В моих песнопеньях, уставши тянуться в бессилии, —
          <w:br/>
          Раскрылись, как чаши свободно живущих цветков.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2022-03-25T09:39:22+03:00</dcterms:created>
  <dcterms:modified xsi:type="dcterms:W3CDTF">2022-03-25T09:39:22+03:00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