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Настеньке Томашевской в Крым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август — месяц ласточек и крыш,
          <w:br/>
          подверженный привычке стародавней,
          <w:br/>
          разбрасывает в Пулкове камыш
          <w:br/>
          и грохает распахнутою ставней.
          <w:br/>
          <w:br/>
          Придет пора, и все мои следы
          <w:br/>
          исчезнут, как развалины Атланты.
          <w:br/>
          И сколько ни взрослей и ни гляди
          <w:br/>
          на толпы, на холмы, на фолианты,
          <w:br/>
          <w:br/>
          но чувства наши прячутся не там
          <w:br/>
          (как будто мы работали в перчатках),
          <w:br/>
          и сыщикам, бегущим по пятам,
          <w:br/>
          они не оставляют отпечатков,
          <w:br/>
          <w:br/>
          Поэтому для сердца твоего,
          <w:br/>
          собравшего разрозненные звенья,
          <w:br/>
          по-моему, на свете ничего
          <w:br/>
          не будет извинительней забвенья.
          <w:br/>
          <w:br/>
          Но раз в году ты вспомнишь обо мне,
          <w:br/>
          березой, а не вереском согрета,
          <w:br/>
          на Севере родном, когда в окне
          <w:br/>
          бушует ветер на исходе лета.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2022-03-17T21:55:04+03:00</dcterms:created>
  <dcterms:modified xsi:type="dcterms:W3CDTF">2022-03-17T21:55:04+03:00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