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помнишь ли сиянье Петергофа,
          <w:br/>
           дремучие петровские сады
          <w:br/>
           и этот влажный лепет, бред и вздохи
          <w:br/>
           всегда живой, хлопочущей воды? 
          <w:br/>
          <w:br/>
          Так много было здесь тепла и света,
          <w:br/>
           что в городе зимою, в пору вьюг,
          <w:br/>
           все мнилось мне: а в Петергофе — лето,
          <w:br/>
           алмазный, синий праздничный июль. 
          <w:br/>
          <w:br/>
          Молчи,— увы! Волшебный сад изрублен,
          <w:br/>
           мертвы источники с живой водой,
          <w:br/>
           и праздник человечества поруган
          <w:br/>
           свирепой чужеземною ордой. 
          <w:br/>
          <w:br/>
          …Но мы пришли к тебе, земная радость,—
          <w:br/>
           тебя не вытоптать, не истребить.
          <w:br/>
           Но мы пришли к тебе, стоящей рядом,
          <w:br/>
           тысячеверстною дорогой битв. 
          <w:br/>
          <w:br/>
          Пришли — и, символом свершенной мести,
          <w:br/>
           в знак человеческого торжества
          <w:br/>
           воздвигнем вновь, на том же самом месте,
          <w:br/>
           Самсона, раздирающего льва. 
          <w:br/>
          <w:br/>
          И вновь из пепла черного, отсюда,
          <w:br/>
           где смерть и прах, восстанет прежний сад.
          <w:br/>
           Да будет так! Я твердо верю в чудо:
          <w:br/>
           ты дал мне эту веру, Ленинград.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2022-04-21T22:30:05+03:00</dcterms:created>
  <dcterms:modified xsi:type="dcterms:W3CDTF">2022-04-21T22:30:05+03:00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