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надо долгого веселья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долгого веселья,
          <w:br/>
          Лишь забавляющего лень.
          <w:br/>
          Пусть размышлений строгих тень
          <w:br/>
          Перемежает нам веселья.
          <w:br/>
          Тревожный праздник новоселья
          <w:br/>
          Пусть нам дарует каждый день.
          <w:br/>
          Отвергнем долгие веселья,
          <w:br/>
          Лишь забавляющие лень.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2022-03-20T04:47:20+03:00</dcterms:created>
  <dcterms:modified xsi:type="dcterms:W3CDTF">2022-03-20T04:47:20+03:00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