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Нежный лобик в преизбытке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Нежный лобик в преизбытке
          <w:br/>
           Покрывают волоса.
          <w:br/>
           На лице, как на открытке,
          <w:br/>
           Нарисованы глаза.
          <w:br/>
          <w:br/>
          Кто такая эта дуся,
          <w:br/>
           Статуэточка точь-в-точь?
          <w:br/>
           Ох, боюся! Ох, боюся:
          <w:br/>
           Это Буревого дочь.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2022-04-22T05:36:38+03:00</dcterms:created>
  <dcterms:modified xsi:type="dcterms:W3CDTF">2022-04-22T05:36:38+03:00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