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Немногим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покидал вас, но без слез —
          <w:br/>
           Лета навеяли мне стужу,
          <w:br/>
           И тайный взрыв сердечных гроз
          <w:br/>
           Уже не просится наружу.
          <w:br/>
           А сердце ныло в тишине
          <w:br/>
           В час расставанья, час печали,
          <w:br/>
           И в сокровенной глубине
          <w:br/>
           Немые скорби оседали.
          <w:br/>
           Так под корою ледяной
          <w:br/>
           Зимою скрытый — осторожно,
          <w:br/>
           Никем не слышим — ключ живой
          <w:br/>
           Трепещет сжато и тревожно.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2022-04-22T09:10:10+03:00</dcterms:created>
  <dcterms:modified xsi:type="dcterms:W3CDTF">2022-04-22T09:10:10+03:00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