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трудом и ни доблестью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трудом и ни доблестью
          <w:br/>
           Не дорос я до всех.
          <w:br/>
           Я работал в той области,
          <w:br/>
           Где успех — не успех.
          <w:br/>
           Где тоскуют неделями,
          <w:br/>
           Коль теряется нить,
          <w:br/>
           Где труды от безделия
          <w:br/>
           Нелегко отличить…
          <w:br/>
           Но куда же я сунулся?
          <w:br/>
           Оглядеться пора!
          <w:br/>
           Я в годах, а как в юности —
          <w:br/>
           Ни кола, ни двора,
          <w:br/>
           Ни защиты от подлости,-
          <w:br/>
           Лишь одно, как на грех:
          <w:br/>
          <w:br/>
          Стаж работы в той области,
          <w:br/>
           Где успех — не успех…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2022-04-22T10:59:21+03:00</dcterms:created>
  <dcterms:modified xsi:type="dcterms:W3CDTF">2022-04-22T10:59:21+03:00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